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AF" w:rsidRDefault="00DD5DAF" w:rsidP="00DD5DAF">
      <w:pPr>
        <w:widowControl/>
        <w:jc w:val="left"/>
      </w:pPr>
    </w:p>
    <w:p w:rsidR="00DD5DAF" w:rsidRPr="00135A05" w:rsidRDefault="00DD5DAF" w:rsidP="00135A05">
      <w:pPr>
        <w:jc w:val="center"/>
        <w:rPr>
          <w:b/>
          <w:sz w:val="52"/>
          <w:szCs w:val="52"/>
        </w:rPr>
      </w:pPr>
      <w:proofErr w:type="gramStart"/>
      <w:r w:rsidRPr="00135A05">
        <w:rPr>
          <w:rFonts w:hint="eastAsia"/>
          <w:b/>
          <w:sz w:val="52"/>
          <w:szCs w:val="52"/>
        </w:rPr>
        <w:t>卡车铺云平台</w:t>
      </w:r>
      <w:proofErr w:type="gramEnd"/>
    </w:p>
    <w:p w:rsidR="00DD5DAF" w:rsidRPr="00135A05" w:rsidRDefault="00D83ABA" w:rsidP="00DD5DAF">
      <w:pPr>
        <w:widowControl/>
        <w:jc w:val="center"/>
        <w:rPr>
          <w:rFonts w:ascii="方正姚体" w:eastAsia="方正姚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kern w:val="0"/>
          <w:sz w:val="30"/>
          <w:szCs w:val="30"/>
        </w:rPr>
        <w:t xml:space="preserve">  </w:t>
      </w:r>
      <w:bookmarkStart w:id="0" w:name="_GoBack"/>
      <w:bookmarkEnd w:id="0"/>
    </w:p>
    <w:p w:rsidR="00DD5DAF" w:rsidRPr="00DD5DAF" w:rsidRDefault="00DD5DAF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操</w:t>
      </w: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作</w:t>
      </w:r>
    </w:p>
    <w:p w:rsid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手</w:t>
      </w:r>
    </w:p>
    <w:p w:rsidR="00DD5DAF" w:rsidRP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proofErr w:type="gramStart"/>
      <w:r w:rsidRPr="008064A6">
        <w:rPr>
          <w:rFonts w:ascii="方正姚体" w:eastAsia="方正姚体" w:hint="eastAsia"/>
          <w:b/>
          <w:sz w:val="52"/>
          <w:szCs w:val="52"/>
        </w:rPr>
        <w:t>册</w:t>
      </w:r>
      <w:proofErr w:type="gramEnd"/>
    </w:p>
    <w:p w:rsidR="00DD5DAF" w:rsidRPr="00DD5DAF" w:rsidRDefault="00DD5DAF" w:rsidP="00DD5DAF">
      <w:pPr>
        <w:widowControl/>
        <w:jc w:val="left"/>
        <w:rPr>
          <w:rFonts w:ascii="方正姚体" w:eastAsia="方正姚体" w:hAnsiTheme="majorHAnsi" w:cstheme="majorBidi"/>
          <w:b/>
          <w:bCs/>
          <w:color w:val="365F91" w:themeColor="accent1" w:themeShade="BF"/>
          <w:kern w:val="0"/>
          <w:sz w:val="52"/>
          <w:szCs w:val="52"/>
        </w:rPr>
      </w:pPr>
      <w:r>
        <w:rPr>
          <w:rFonts w:ascii="方正姚体" w:eastAsia="方正姚体"/>
          <w:sz w:val="52"/>
          <w:szCs w:val="52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780877117"/>
        <w:docPartObj>
          <w:docPartGallery w:val="Table of Contents"/>
          <w:docPartUnique/>
        </w:docPartObj>
      </w:sdtPr>
      <w:sdtEndPr/>
      <w:sdtContent>
        <w:p w:rsidR="00DD5DAF" w:rsidRDefault="00DD5DAF" w:rsidP="00DD5DAF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582087" w:rsidRDefault="00DD5DA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592441" w:history="1">
            <w:r w:rsidR="00582087" w:rsidRPr="007A5FE9">
              <w:rPr>
                <w:rStyle w:val="a5"/>
                <w:noProof/>
              </w:rPr>
              <w:t>1.</w:t>
            </w:r>
            <w:r w:rsidR="00582087">
              <w:rPr>
                <w:noProof/>
              </w:rPr>
              <w:tab/>
            </w:r>
            <w:r w:rsidR="00582087" w:rsidRPr="007A5FE9">
              <w:rPr>
                <w:rStyle w:val="a5"/>
                <w:rFonts w:hint="eastAsia"/>
                <w:noProof/>
              </w:rPr>
              <w:t>云平台流程示意</w:t>
            </w:r>
            <w:r w:rsidR="00582087">
              <w:rPr>
                <w:noProof/>
                <w:webHidden/>
              </w:rPr>
              <w:tab/>
            </w:r>
            <w:r w:rsidR="00582087">
              <w:rPr>
                <w:noProof/>
                <w:webHidden/>
              </w:rPr>
              <w:fldChar w:fldCharType="begin"/>
            </w:r>
            <w:r w:rsidR="00582087">
              <w:rPr>
                <w:noProof/>
                <w:webHidden/>
              </w:rPr>
              <w:instrText xml:space="preserve"> PAGEREF _Toc495592441 \h </w:instrText>
            </w:r>
            <w:r w:rsidR="00582087">
              <w:rPr>
                <w:noProof/>
                <w:webHidden/>
              </w:rPr>
            </w:r>
            <w:r w:rsidR="00582087">
              <w:rPr>
                <w:noProof/>
                <w:webHidden/>
              </w:rPr>
              <w:fldChar w:fldCharType="separate"/>
            </w:r>
            <w:r w:rsidR="00582087">
              <w:rPr>
                <w:noProof/>
                <w:webHidden/>
              </w:rPr>
              <w:t>3</w:t>
            </w:r>
            <w:r w:rsidR="00582087">
              <w:rPr>
                <w:noProof/>
                <w:webHidden/>
              </w:rPr>
              <w:fldChar w:fldCharType="end"/>
            </w:r>
          </w:hyperlink>
        </w:p>
        <w:p w:rsidR="00582087" w:rsidRDefault="00CA07F8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95592442" w:history="1">
            <w:r w:rsidR="00582087" w:rsidRPr="007A5FE9">
              <w:rPr>
                <w:rStyle w:val="a5"/>
                <w:noProof/>
              </w:rPr>
              <w:t>2.</w:t>
            </w:r>
            <w:r w:rsidR="00582087">
              <w:rPr>
                <w:noProof/>
              </w:rPr>
              <w:tab/>
            </w:r>
            <w:r w:rsidR="00582087" w:rsidRPr="007A5FE9">
              <w:rPr>
                <w:rStyle w:val="a5"/>
                <w:rFonts w:hint="eastAsia"/>
                <w:noProof/>
              </w:rPr>
              <w:t>云采购</w:t>
            </w:r>
            <w:r w:rsidR="00582087">
              <w:rPr>
                <w:noProof/>
                <w:webHidden/>
              </w:rPr>
              <w:tab/>
            </w:r>
            <w:r w:rsidR="00582087">
              <w:rPr>
                <w:noProof/>
                <w:webHidden/>
              </w:rPr>
              <w:fldChar w:fldCharType="begin"/>
            </w:r>
            <w:r w:rsidR="00582087">
              <w:rPr>
                <w:noProof/>
                <w:webHidden/>
              </w:rPr>
              <w:instrText xml:space="preserve"> PAGEREF _Toc495592442 \h </w:instrText>
            </w:r>
            <w:r w:rsidR="00582087">
              <w:rPr>
                <w:noProof/>
                <w:webHidden/>
              </w:rPr>
            </w:r>
            <w:r w:rsidR="00582087">
              <w:rPr>
                <w:noProof/>
                <w:webHidden/>
              </w:rPr>
              <w:fldChar w:fldCharType="separate"/>
            </w:r>
            <w:r w:rsidR="00582087">
              <w:rPr>
                <w:noProof/>
                <w:webHidden/>
              </w:rPr>
              <w:t>3</w:t>
            </w:r>
            <w:r w:rsidR="00582087">
              <w:rPr>
                <w:noProof/>
                <w:webHidden/>
              </w:rPr>
              <w:fldChar w:fldCharType="end"/>
            </w:r>
          </w:hyperlink>
        </w:p>
        <w:p w:rsidR="00DD5DAF" w:rsidRPr="00582087" w:rsidRDefault="00DD5DAF" w:rsidP="00582087">
          <w:r>
            <w:rPr>
              <w:b/>
              <w:bCs/>
              <w:lang w:val="zh-CN"/>
            </w:rPr>
            <w:fldChar w:fldCharType="end"/>
          </w:r>
        </w:p>
      </w:sdtContent>
    </w:sdt>
    <w:p w:rsidR="00DD5DAF" w:rsidRDefault="00DD5DAF" w:rsidP="00DD5DAF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C241E" w:rsidRPr="009C241E" w:rsidRDefault="009C241E" w:rsidP="009C241E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1" w:name="_Toc495592441"/>
      <w:r w:rsidRPr="009C241E">
        <w:rPr>
          <w:rFonts w:hint="eastAsia"/>
          <w:sz w:val="30"/>
          <w:szCs w:val="30"/>
        </w:rPr>
        <w:lastRenderedPageBreak/>
        <w:t>云平台流程示意</w:t>
      </w:r>
      <w:bookmarkEnd w:id="1"/>
    </w:p>
    <w:p w:rsidR="009C241E" w:rsidRDefault="00A253D0" w:rsidP="00915A01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9353792" wp14:editId="2B2D038B">
            <wp:extent cx="5274310" cy="2868517"/>
            <wp:effectExtent l="0" t="0" r="2540" b="825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8F" w:rsidRDefault="00A253D0" w:rsidP="00D22534">
      <w:pPr>
        <w:rPr>
          <w:sz w:val="24"/>
          <w:szCs w:val="24"/>
        </w:rPr>
      </w:pPr>
      <w:r w:rsidRPr="00D22534">
        <w:rPr>
          <w:rFonts w:hint="eastAsia"/>
          <w:b/>
          <w:sz w:val="30"/>
          <w:szCs w:val="30"/>
        </w:rPr>
        <w:t>Ps</w:t>
      </w:r>
      <w:r w:rsidRPr="00D22534">
        <w:rPr>
          <w:rFonts w:hint="eastAsia"/>
          <w:sz w:val="24"/>
          <w:szCs w:val="24"/>
        </w:rPr>
        <w:t>: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无论是</w:t>
      </w:r>
      <w:proofErr w:type="gramStart"/>
      <w:r w:rsidRPr="0054288F">
        <w:rPr>
          <w:rFonts w:hint="eastAsia"/>
          <w:sz w:val="24"/>
          <w:szCs w:val="24"/>
        </w:rPr>
        <w:t>云采</w:t>
      </w:r>
      <w:proofErr w:type="gramEnd"/>
      <w:r w:rsidRPr="0054288F">
        <w:rPr>
          <w:rFonts w:hint="eastAsia"/>
          <w:sz w:val="24"/>
          <w:szCs w:val="24"/>
        </w:rPr>
        <w:t>购流程还是云销售流程，都需由采购方结算后销售才能结算。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配件需要先出库才能进行入库操作</w:t>
      </w:r>
      <w:r w:rsidR="00D22534" w:rsidRPr="0054288F">
        <w:rPr>
          <w:rFonts w:hint="eastAsia"/>
          <w:sz w:val="24"/>
          <w:szCs w:val="24"/>
        </w:rPr>
        <w:t>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在</w:t>
      </w:r>
      <w:proofErr w:type="gramStart"/>
      <w:r w:rsidRPr="0054288F">
        <w:rPr>
          <w:rFonts w:hint="eastAsia"/>
          <w:sz w:val="24"/>
          <w:szCs w:val="24"/>
        </w:rPr>
        <w:t>云采</w:t>
      </w:r>
      <w:proofErr w:type="gramEnd"/>
      <w:r w:rsidRPr="0054288F">
        <w:rPr>
          <w:rFonts w:hint="eastAsia"/>
          <w:sz w:val="24"/>
          <w:szCs w:val="24"/>
        </w:rPr>
        <w:t>购流程中，卖家修改订单再提交给买家后，买家确认申请后直接生成各自的采购单和销售单。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proofErr w:type="gramStart"/>
      <w:r w:rsidRPr="0054288F">
        <w:rPr>
          <w:rFonts w:hint="eastAsia"/>
          <w:sz w:val="24"/>
          <w:szCs w:val="24"/>
        </w:rPr>
        <w:t>云采购申请</w:t>
      </w:r>
      <w:proofErr w:type="gramEnd"/>
      <w:r w:rsidRPr="0054288F">
        <w:rPr>
          <w:rFonts w:hint="eastAsia"/>
          <w:sz w:val="24"/>
          <w:szCs w:val="24"/>
        </w:rPr>
        <w:t>中看到的配件数量是供应商的数量。</w:t>
      </w:r>
    </w:p>
    <w:p w:rsidR="001008A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退货申请需由采购方发起</w:t>
      </w:r>
      <w:r w:rsidR="001008A4" w:rsidRPr="0054288F">
        <w:rPr>
          <w:rFonts w:hint="eastAsia"/>
          <w:sz w:val="24"/>
          <w:szCs w:val="24"/>
        </w:rPr>
        <w:t>。</w:t>
      </w:r>
      <w:r w:rsidR="001008A4" w:rsidRPr="0054288F">
        <w:rPr>
          <w:rFonts w:hint="eastAsia"/>
          <w:sz w:val="24"/>
          <w:szCs w:val="24"/>
        </w:rPr>
        <w:t xml:space="preserve"> </w:t>
      </w:r>
    </w:p>
    <w:p w:rsidR="000B5BA4" w:rsidRPr="0054288F" w:rsidRDefault="000B5B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各自审核确认后，可在配件平台各自的销售单跟踪以及采购单跟踪中查看单子状态。</w:t>
      </w:r>
    </w:p>
    <w:p w:rsidR="008C4F99" w:rsidRPr="0054288F" w:rsidRDefault="001008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采购方结算时可以选择在线支付以及挂账，也可以选择抵扣金额，抵扣金额会从已经付款的款项中扣除。</w:t>
      </w:r>
    </w:p>
    <w:p w:rsidR="00DE1A94" w:rsidRDefault="00915A01" w:rsidP="00915A01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2" w:name="_Toc495592442"/>
      <w:proofErr w:type="gramStart"/>
      <w:r w:rsidRPr="00915A01">
        <w:rPr>
          <w:rFonts w:hint="eastAsia"/>
          <w:sz w:val="30"/>
          <w:szCs w:val="30"/>
        </w:rPr>
        <w:t>云采</w:t>
      </w:r>
      <w:proofErr w:type="gramEnd"/>
      <w:r w:rsidRPr="00915A01">
        <w:rPr>
          <w:rFonts w:hint="eastAsia"/>
          <w:sz w:val="30"/>
          <w:szCs w:val="30"/>
        </w:rPr>
        <w:t>购</w:t>
      </w:r>
      <w:bookmarkEnd w:id="2"/>
    </w:p>
    <w:p w:rsidR="00915A01" w:rsidRPr="008E3AFC" w:rsidRDefault="00C61511" w:rsidP="00915A01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采购申请</w:t>
      </w:r>
    </w:p>
    <w:p w:rsidR="007B6710" w:rsidRDefault="007B6710" w:rsidP="0038228C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操作：点击</w:t>
      </w:r>
      <w:r w:rsidRPr="000B5BA4">
        <w:rPr>
          <w:noProof/>
          <w:sz w:val="24"/>
          <w:szCs w:val="24"/>
        </w:rPr>
        <w:drawing>
          <wp:inline distT="0" distB="0" distL="0" distR="0" wp14:anchorId="1EEC9B33" wp14:editId="760AAB6C">
            <wp:extent cx="866896" cy="314369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BA4">
        <w:rPr>
          <w:rFonts w:hint="eastAsia"/>
          <w:sz w:val="24"/>
          <w:szCs w:val="24"/>
        </w:rPr>
        <w:t>，完善采购申请信息后可以向合作伙伴发起采购申请，等待对方确认后可以进行采购。此功能下可以查看采购申请各个状态</w:t>
      </w:r>
      <w:r w:rsidR="00632B27" w:rsidRPr="000B5BA4">
        <w:rPr>
          <w:rFonts w:hint="eastAsia"/>
          <w:sz w:val="24"/>
          <w:szCs w:val="24"/>
        </w:rPr>
        <w:t>下</w:t>
      </w:r>
      <w:r w:rsidRPr="000B5BA4">
        <w:rPr>
          <w:rFonts w:hint="eastAsia"/>
          <w:sz w:val="24"/>
          <w:szCs w:val="24"/>
        </w:rPr>
        <w:t>的采购单。</w:t>
      </w:r>
      <w:r w:rsidR="007947C2" w:rsidRPr="000B5BA4">
        <w:rPr>
          <w:rFonts w:hint="eastAsia"/>
          <w:sz w:val="24"/>
          <w:szCs w:val="24"/>
        </w:rPr>
        <w:t>如图：</w:t>
      </w:r>
    </w:p>
    <w:p w:rsidR="00764481" w:rsidRPr="000B5BA4" w:rsidRDefault="00764481" w:rsidP="003822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868FAA" wp14:editId="5C44F122">
            <wp:extent cx="5257346" cy="1741251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7C2" w:rsidRDefault="00764481" w:rsidP="0038228C">
      <w:pPr>
        <w:rPr>
          <w:noProof/>
        </w:rPr>
      </w:pPr>
      <w:r>
        <w:rPr>
          <w:rFonts w:hint="eastAsia"/>
          <w:noProof/>
        </w:rPr>
        <w:t>点击采购申请进入，申请单编辑，如图：</w:t>
      </w:r>
    </w:p>
    <w:p w:rsidR="00CC7497" w:rsidRDefault="00764481" w:rsidP="003822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F6AF32" wp14:editId="739434D5">
            <wp:extent cx="5274310" cy="1726970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Default="00CC7497" w:rsidP="003822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0039A4" wp14:editId="04653738">
            <wp:extent cx="5274310" cy="1463255"/>
            <wp:effectExtent l="0" t="0" r="254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81" w:rsidRDefault="00764481" w:rsidP="003822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完善采购信息后点击提交。提交申请后，供货方需要在销售审核处进行审核处理。</w:t>
      </w:r>
    </w:p>
    <w:p w:rsidR="00CC7497" w:rsidRPr="000B5BA4" w:rsidRDefault="00CC7497" w:rsidP="003822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可以点击草稿编辑成为草稿单，在草稿单处进行再编辑提交</w:t>
      </w:r>
      <w:proofErr w:type="gramStart"/>
      <w:r>
        <w:rPr>
          <w:rFonts w:hint="eastAsia"/>
          <w:sz w:val="24"/>
          <w:szCs w:val="24"/>
        </w:rPr>
        <w:t>成申请</w:t>
      </w:r>
      <w:proofErr w:type="gramEnd"/>
      <w:r>
        <w:rPr>
          <w:rFonts w:hint="eastAsia"/>
          <w:sz w:val="24"/>
          <w:szCs w:val="24"/>
        </w:rPr>
        <w:t>单。</w:t>
      </w:r>
    </w:p>
    <w:p w:rsidR="00820CB6" w:rsidRPr="000B5BA4" w:rsidRDefault="007947C2" w:rsidP="0038228C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配件采购信息填写可以点击右键进行编辑、操作。</w:t>
      </w:r>
      <w:r w:rsidR="00ED6BDC" w:rsidRPr="000B5BA4">
        <w:rPr>
          <w:rFonts w:hint="eastAsia"/>
          <w:sz w:val="24"/>
          <w:szCs w:val="24"/>
        </w:rPr>
        <w:t>可以插入删除项等操作。</w:t>
      </w:r>
    </w:p>
    <w:p w:rsidR="00820CB6" w:rsidRPr="00B25BAD" w:rsidRDefault="009665FE" w:rsidP="00B25BAD">
      <w:pPr>
        <w:pStyle w:val="a3"/>
        <w:numPr>
          <w:ilvl w:val="0"/>
          <w:numId w:val="3"/>
        </w:numPr>
        <w:ind w:firstLineChars="0"/>
        <w:rPr>
          <w:b/>
        </w:rPr>
      </w:pPr>
      <w:r w:rsidRPr="008E3AFC">
        <w:rPr>
          <w:rFonts w:hint="eastAsia"/>
          <w:b/>
        </w:rPr>
        <w:t>在配件采购信息填写栏看到的配件都没有库存</w:t>
      </w:r>
      <w:r w:rsidR="007B6710" w:rsidRPr="008E3AFC">
        <w:rPr>
          <w:rFonts w:hint="eastAsia"/>
          <w:b/>
        </w:rPr>
        <w:t>，提交采购申请能成功吗？</w:t>
      </w:r>
    </w:p>
    <w:p w:rsidR="00820CB6" w:rsidRPr="000B5BA4" w:rsidRDefault="007B6710" w:rsidP="009665FE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可以提交采购申请。提交申请后，如果</w:t>
      </w:r>
      <w:r w:rsidR="00421457" w:rsidRPr="000B5BA4">
        <w:rPr>
          <w:rFonts w:hint="eastAsia"/>
          <w:sz w:val="24"/>
          <w:szCs w:val="24"/>
        </w:rPr>
        <w:t>供应商</w:t>
      </w:r>
      <w:r w:rsidRPr="000B5BA4">
        <w:rPr>
          <w:rFonts w:hint="eastAsia"/>
          <w:sz w:val="24"/>
          <w:szCs w:val="24"/>
        </w:rPr>
        <w:t>确实无此配件，可以拒绝采购。</w:t>
      </w:r>
    </w:p>
    <w:p w:rsidR="00820CB6" w:rsidRPr="00B25BAD" w:rsidRDefault="00421457" w:rsidP="00B25BAD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采购审核</w:t>
      </w:r>
    </w:p>
    <w:p w:rsidR="00DE7F80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操作：销售方可以指定合作伙伴提出销售申请，直接通过销售申请提交给采购方进行采购，采购方在此采购确认界面对销售申请进行确认，并可跟踪各状态下的单子。</w:t>
      </w:r>
      <w:r w:rsidR="00764481">
        <w:rPr>
          <w:rFonts w:hint="eastAsia"/>
          <w:sz w:val="24"/>
          <w:szCs w:val="24"/>
        </w:rPr>
        <w:t>如图：</w:t>
      </w:r>
    </w:p>
    <w:p w:rsidR="00820CB6" w:rsidRDefault="00764481" w:rsidP="00421C9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D3B238" wp14:editId="2368CD10">
            <wp:extent cx="5274310" cy="1731243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Default="00421C94" w:rsidP="00DE7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点击进入处理</w:t>
      </w:r>
      <w:r w:rsidR="00B25BAD">
        <w:rPr>
          <w:rFonts w:hint="eastAsia"/>
          <w:sz w:val="24"/>
          <w:szCs w:val="24"/>
        </w:rPr>
        <w:t>进行销售申请单的确认操作，如图：</w:t>
      </w:r>
    </w:p>
    <w:p w:rsidR="00764481" w:rsidRDefault="00421C94" w:rsidP="00DE7F80">
      <w:pPr>
        <w:rPr>
          <w:noProof/>
        </w:rPr>
      </w:pPr>
      <w:r>
        <w:rPr>
          <w:noProof/>
        </w:rPr>
        <w:drawing>
          <wp:inline distT="0" distB="0" distL="0" distR="0" wp14:anchorId="66CB2CEB" wp14:editId="21A97787">
            <wp:extent cx="5274310" cy="193513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Pr="00B25BAD" w:rsidRDefault="00421C94" w:rsidP="00DE7F80">
      <w:pPr>
        <w:rPr>
          <w:noProof/>
        </w:rPr>
      </w:pPr>
      <w:r>
        <w:rPr>
          <w:rFonts w:hint="eastAsia"/>
          <w:noProof/>
        </w:rPr>
        <w:t>点击确认可以对申请单进行确认，点击拒绝可以拒绝此单据的申请。</w:t>
      </w:r>
    </w:p>
    <w:p w:rsidR="00820CB6" w:rsidRPr="00B25BAD" w:rsidRDefault="00DE7F80" w:rsidP="00B25BAD">
      <w:pPr>
        <w:pStyle w:val="a3"/>
        <w:numPr>
          <w:ilvl w:val="0"/>
          <w:numId w:val="4"/>
        </w:numPr>
        <w:ind w:firstLineChars="0"/>
        <w:rPr>
          <w:b/>
        </w:rPr>
      </w:pPr>
      <w:r w:rsidRPr="003A71CC">
        <w:rPr>
          <w:rFonts w:hint="eastAsia"/>
          <w:b/>
        </w:rPr>
        <w:t>对方提出销售申请后，如果我方不愿意采购怎么操作呢？</w:t>
      </w:r>
    </w:p>
    <w:p w:rsidR="00820CB6" w:rsidRPr="000B5BA4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如果不愿意采购对方的配件可在申请中的单子上操作“拒绝”。</w:t>
      </w:r>
    </w:p>
    <w:p w:rsidR="00820CB6" w:rsidRPr="00B25BAD" w:rsidRDefault="00915A01" w:rsidP="00B25BAD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采购</w:t>
      </w:r>
      <w:r w:rsidR="001E2957">
        <w:rPr>
          <w:rFonts w:hint="eastAsia"/>
          <w:b/>
          <w:sz w:val="24"/>
          <w:szCs w:val="24"/>
        </w:rPr>
        <w:t>单</w:t>
      </w:r>
      <w:r w:rsidRPr="008E3AFC">
        <w:rPr>
          <w:rFonts w:hint="eastAsia"/>
          <w:b/>
          <w:sz w:val="24"/>
          <w:szCs w:val="24"/>
        </w:rPr>
        <w:t>跟踪</w:t>
      </w:r>
      <w:r w:rsidR="001E2957">
        <w:rPr>
          <w:rFonts w:hint="eastAsia"/>
          <w:b/>
          <w:sz w:val="24"/>
          <w:szCs w:val="24"/>
        </w:rPr>
        <w:t>（配件平台</w:t>
      </w:r>
      <w:r w:rsidR="001E2957">
        <w:rPr>
          <w:rFonts w:hint="eastAsia"/>
          <w:b/>
          <w:sz w:val="24"/>
          <w:szCs w:val="24"/>
        </w:rPr>
        <w:t>-</w:t>
      </w:r>
      <w:r w:rsidR="001E2957">
        <w:rPr>
          <w:rFonts w:hint="eastAsia"/>
          <w:b/>
          <w:sz w:val="24"/>
          <w:szCs w:val="24"/>
        </w:rPr>
        <w:t>采购管理）</w:t>
      </w:r>
    </w:p>
    <w:p w:rsidR="000B5BA4" w:rsidRDefault="00EF7597" w:rsidP="00EF7597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操作：可以查看各个状态下的采购单，通过采购单详情可以查看采购状态流程。</w:t>
      </w:r>
      <w:r w:rsidR="00421C94">
        <w:rPr>
          <w:rFonts w:hint="eastAsia"/>
          <w:sz w:val="24"/>
          <w:szCs w:val="24"/>
        </w:rPr>
        <w:t>如图：</w:t>
      </w:r>
    </w:p>
    <w:p w:rsidR="00421C94" w:rsidRDefault="00421C94" w:rsidP="00EF759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F30C9A" wp14:editId="66FA4504">
            <wp:extent cx="5274310" cy="1415029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Default="00421C94" w:rsidP="00EF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采购单跟踪可以跟踪云平台以及配件平台操作过去的担子，通过</w:t>
      </w:r>
      <w:proofErr w:type="gramStart"/>
      <w:r>
        <w:rPr>
          <w:rFonts w:hint="eastAsia"/>
          <w:sz w:val="24"/>
          <w:szCs w:val="24"/>
        </w:rPr>
        <w:t>选择线</w:t>
      </w:r>
      <w:proofErr w:type="gramEnd"/>
      <w:r>
        <w:rPr>
          <w:rFonts w:hint="eastAsia"/>
          <w:sz w:val="24"/>
          <w:szCs w:val="24"/>
        </w:rPr>
        <w:t>上线下单</w:t>
      </w:r>
    </w:p>
    <w:p w:rsidR="00421C94" w:rsidRPr="000B5BA4" w:rsidRDefault="00421C94" w:rsidP="00FE1A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子进行区分。线上单子即云平台操作的单子。</w:t>
      </w:r>
    </w:p>
    <w:p w:rsidR="00820CB6" w:rsidRPr="00B25BAD" w:rsidRDefault="00EF7597" w:rsidP="00B25BAD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忘记采购单走到哪一步怎么办？</w:t>
      </w:r>
    </w:p>
    <w:p w:rsidR="00820CB6" w:rsidRPr="000B5BA4" w:rsidRDefault="00EF7597" w:rsidP="00EF7597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点击采购单号，进入采购详情界面，出现如图所示流程跟踪：</w:t>
      </w:r>
    </w:p>
    <w:p w:rsidR="00EF7597" w:rsidRDefault="004E4DAD" w:rsidP="00EF7597">
      <w:r>
        <w:rPr>
          <w:noProof/>
        </w:rPr>
        <w:lastRenderedPageBreak/>
        <w:drawing>
          <wp:inline distT="0" distB="0" distL="0" distR="0" wp14:anchorId="387AA9F5" wp14:editId="5DC56888">
            <wp:extent cx="4793501" cy="3842012"/>
            <wp:effectExtent l="0" t="0" r="762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4731" cy="384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BA4" w:rsidRPr="000B5BA4" w:rsidRDefault="00EF7597" w:rsidP="00EF7597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轻松了解每个采购单的状态流程。</w:t>
      </w:r>
    </w:p>
    <w:p w:rsidR="00820CB6" w:rsidRPr="00B25BAD" w:rsidRDefault="00915A01" w:rsidP="00B25BAD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采购</w:t>
      </w:r>
      <w:r w:rsidR="001E2957">
        <w:rPr>
          <w:rFonts w:hint="eastAsia"/>
          <w:b/>
          <w:sz w:val="24"/>
          <w:szCs w:val="24"/>
        </w:rPr>
        <w:t>单</w:t>
      </w:r>
      <w:r w:rsidR="00C61511" w:rsidRPr="008E3AFC">
        <w:rPr>
          <w:rFonts w:hint="eastAsia"/>
          <w:b/>
          <w:sz w:val="24"/>
          <w:szCs w:val="24"/>
        </w:rPr>
        <w:t>历史</w:t>
      </w:r>
      <w:r w:rsidR="001E2957">
        <w:rPr>
          <w:rFonts w:hint="eastAsia"/>
          <w:b/>
          <w:sz w:val="24"/>
          <w:szCs w:val="24"/>
        </w:rPr>
        <w:t>（配件平台</w:t>
      </w:r>
      <w:r w:rsidR="001E2957">
        <w:rPr>
          <w:rFonts w:hint="eastAsia"/>
          <w:b/>
          <w:sz w:val="24"/>
          <w:szCs w:val="24"/>
        </w:rPr>
        <w:t>-</w:t>
      </w:r>
      <w:r w:rsidR="001E2957">
        <w:rPr>
          <w:rFonts w:hint="eastAsia"/>
          <w:b/>
          <w:sz w:val="24"/>
          <w:szCs w:val="24"/>
        </w:rPr>
        <w:t>采购管理）</w:t>
      </w:r>
    </w:p>
    <w:p w:rsidR="00421C94" w:rsidRDefault="00EF7597" w:rsidP="00421C9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操作：采购完成后，进入采购历史，可以查看</w:t>
      </w:r>
      <w:r w:rsidR="009F1BD4" w:rsidRPr="000B5BA4">
        <w:rPr>
          <w:rFonts w:hint="eastAsia"/>
          <w:sz w:val="24"/>
          <w:szCs w:val="24"/>
        </w:rPr>
        <w:t>并打印</w:t>
      </w:r>
      <w:r w:rsidRPr="000B5BA4">
        <w:rPr>
          <w:rFonts w:hint="eastAsia"/>
          <w:sz w:val="24"/>
          <w:szCs w:val="24"/>
        </w:rPr>
        <w:t>采购</w:t>
      </w:r>
      <w:r w:rsidR="009F1BD4" w:rsidRPr="000B5BA4">
        <w:rPr>
          <w:rFonts w:hint="eastAsia"/>
          <w:sz w:val="24"/>
          <w:szCs w:val="24"/>
        </w:rPr>
        <w:t>后的采购单详情。</w:t>
      </w:r>
      <w:r w:rsidR="00421C94">
        <w:rPr>
          <w:rFonts w:hint="eastAsia"/>
          <w:sz w:val="24"/>
          <w:szCs w:val="24"/>
        </w:rPr>
        <w:t>如图：</w:t>
      </w:r>
    </w:p>
    <w:p w:rsidR="00820CB6" w:rsidRDefault="00B92AE2" w:rsidP="00EF759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1E3A220" wp14:editId="39B56EBF">
            <wp:extent cx="5274310" cy="1546276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E2" w:rsidRDefault="00B92AE2" w:rsidP="00EF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通过筛选查看订单详情。</w:t>
      </w:r>
    </w:p>
    <w:p w:rsidR="00B92AE2" w:rsidRPr="000B5BA4" w:rsidRDefault="00FE1A7F" w:rsidP="00B92AE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点击右上角可以进行订单打印。</w:t>
      </w:r>
    </w:p>
    <w:p w:rsidR="00820CB6" w:rsidRPr="00FE1A7F" w:rsidRDefault="00915A01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退货申请</w:t>
      </w:r>
    </w:p>
    <w:p w:rsidR="00A50D9E" w:rsidRDefault="009F1BD4" w:rsidP="009F1BD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</w:t>
      </w:r>
      <w:r w:rsidR="00A50D9E">
        <w:rPr>
          <w:rFonts w:hint="eastAsia"/>
          <w:sz w:val="24"/>
          <w:szCs w:val="24"/>
        </w:rPr>
        <w:t>进入“退货申请”，如图：</w:t>
      </w:r>
    </w:p>
    <w:p w:rsidR="00820CB6" w:rsidRDefault="00A50D9E" w:rsidP="009F1BD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2C13074" wp14:editId="086CBBCB">
            <wp:extent cx="5274310" cy="17741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BD4" w:rsidRDefault="009F1BD4" w:rsidP="009F1BD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lastRenderedPageBreak/>
        <w:t>点击</w:t>
      </w:r>
      <w:r w:rsidRPr="000B5BA4">
        <w:rPr>
          <w:noProof/>
          <w:sz w:val="24"/>
          <w:szCs w:val="24"/>
        </w:rPr>
        <w:drawing>
          <wp:inline distT="0" distB="0" distL="0" distR="0" wp14:anchorId="77092AC4" wp14:editId="35BA8E3A">
            <wp:extent cx="847843" cy="266737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BA4">
        <w:rPr>
          <w:rFonts w:hint="eastAsia"/>
          <w:sz w:val="24"/>
          <w:szCs w:val="24"/>
        </w:rPr>
        <w:t>，进入退货申请界面，提交退货申请，生成退货单。</w:t>
      </w:r>
    </w:p>
    <w:p w:rsidR="000B5BA4" w:rsidRDefault="00A50D9E" w:rsidP="009F1B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如图：</w:t>
      </w:r>
    </w:p>
    <w:p w:rsidR="00820CB6" w:rsidRPr="00A50D9E" w:rsidRDefault="00A50D9E" w:rsidP="009F1BD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531C9F" wp14:editId="1E586593">
            <wp:extent cx="5274310" cy="2048679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Pr="00FE1A7F" w:rsidRDefault="009F1BD4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无法添加退货配件是怎么回事？</w:t>
      </w:r>
    </w:p>
    <w:p w:rsidR="00820CB6" w:rsidRPr="000B5BA4" w:rsidRDefault="009F1BD4" w:rsidP="009F1BD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系统提示没有查找到相关配件信息是因为该配件可用库存为</w:t>
      </w:r>
      <w:r w:rsidRPr="000B5BA4">
        <w:rPr>
          <w:rFonts w:hint="eastAsia"/>
          <w:sz w:val="24"/>
          <w:szCs w:val="24"/>
        </w:rPr>
        <w:t>0</w:t>
      </w:r>
      <w:r w:rsidRPr="000B5BA4">
        <w:rPr>
          <w:rFonts w:hint="eastAsia"/>
          <w:sz w:val="24"/>
          <w:szCs w:val="24"/>
        </w:rPr>
        <w:t>，不能生成退货单。</w:t>
      </w:r>
      <w:r w:rsidR="00931EEF" w:rsidRPr="000B5BA4">
        <w:rPr>
          <w:rFonts w:hint="eastAsia"/>
          <w:sz w:val="24"/>
          <w:szCs w:val="24"/>
        </w:rPr>
        <w:t>或者是没有采购该合作伙伴的这种配件，所以不能生成采购单。</w:t>
      </w:r>
    </w:p>
    <w:p w:rsidR="00820CB6" w:rsidRPr="00FE1A7F" w:rsidRDefault="00B92AE2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采购退货（配件平台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采购管理）</w:t>
      </w:r>
    </w:p>
    <w:p w:rsidR="00931EEF" w:rsidRDefault="00931EEF" w:rsidP="00931EEF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操作：进入</w:t>
      </w:r>
      <w:r w:rsidR="00B92AE2">
        <w:rPr>
          <w:rFonts w:hint="eastAsia"/>
          <w:sz w:val="24"/>
          <w:szCs w:val="24"/>
        </w:rPr>
        <w:t>采购退货</w:t>
      </w:r>
      <w:r w:rsidRPr="000B5BA4">
        <w:rPr>
          <w:rFonts w:hint="eastAsia"/>
          <w:sz w:val="24"/>
          <w:szCs w:val="24"/>
        </w:rPr>
        <w:t>，可以跟踪相关退货信息。</w:t>
      </w:r>
    </w:p>
    <w:p w:rsidR="00820CB6" w:rsidRDefault="00A50D9E" w:rsidP="00931E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如图：</w:t>
      </w:r>
    </w:p>
    <w:p w:rsidR="00A50D9E" w:rsidRDefault="00B92AE2" w:rsidP="00931EEF">
      <w:pPr>
        <w:rPr>
          <w:noProof/>
        </w:rPr>
      </w:pPr>
      <w:r>
        <w:rPr>
          <w:noProof/>
        </w:rPr>
        <w:drawing>
          <wp:inline distT="0" distB="0" distL="0" distR="0" wp14:anchorId="696744BF" wp14:editId="5F83F7CA">
            <wp:extent cx="5274310" cy="1391832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D2F" w:rsidRPr="007F0D2F" w:rsidRDefault="00B92AE2" w:rsidP="00931EEF">
      <w:pPr>
        <w:rPr>
          <w:noProof/>
        </w:rPr>
      </w:pPr>
      <w:r>
        <w:rPr>
          <w:rFonts w:hint="eastAsia"/>
          <w:noProof/>
        </w:rPr>
        <w:t>同采购</w:t>
      </w:r>
      <w:r w:rsidR="007F0D2F">
        <w:rPr>
          <w:rFonts w:hint="eastAsia"/>
          <w:noProof/>
        </w:rPr>
        <w:t>跟踪一样，可以通过线上线下区分云平台或者配件平台进行采购的单子。</w:t>
      </w:r>
    </w:p>
    <w:p w:rsidR="007F0D2F" w:rsidRPr="00FE1A7F" w:rsidRDefault="007F0D2F" w:rsidP="00FE1A7F">
      <w:pPr>
        <w:pStyle w:val="a3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忘记采购退货单走到哪一步怎么办？</w:t>
      </w:r>
    </w:p>
    <w:p w:rsidR="00D77A75" w:rsidRDefault="00931EEF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搜索到该订单，点击进入该订单详情，可以通过流程图查看订单状态。</w:t>
      </w:r>
    </w:p>
    <w:p w:rsidR="00B92AE2" w:rsidRDefault="00B92AE2" w:rsidP="00DE7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如图：</w:t>
      </w:r>
    </w:p>
    <w:p w:rsidR="0081174D" w:rsidRDefault="00B92AE2" w:rsidP="00DE7F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8009322" wp14:editId="54462436">
            <wp:extent cx="5274310" cy="2337423"/>
            <wp:effectExtent l="0" t="0" r="2540" b="63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4D" w:rsidRPr="00FE1A7F" w:rsidRDefault="00B92AE2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B92AE2">
        <w:rPr>
          <w:rFonts w:hint="eastAsia"/>
          <w:b/>
          <w:sz w:val="24"/>
          <w:szCs w:val="24"/>
        </w:rPr>
        <w:lastRenderedPageBreak/>
        <w:t>结算</w:t>
      </w:r>
      <w:r>
        <w:rPr>
          <w:rFonts w:hint="eastAsia"/>
          <w:b/>
          <w:sz w:val="24"/>
          <w:szCs w:val="24"/>
        </w:rPr>
        <w:t>（配件平台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财务管理）</w:t>
      </w:r>
    </w:p>
    <w:p w:rsidR="00B92AE2" w:rsidRDefault="00B92AE2" w:rsidP="00B92AE2">
      <w:r>
        <w:rPr>
          <w:rFonts w:hint="eastAsia"/>
        </w:rPr>
        <w:t>通过云平台进行采购或者销售的单子需要在财务管理中进行结算，进入结算，需要采购方先进行结算销售方才能进行结算，选中线上</w:t>
      </w:r>
      <w:r w:rsidR="00192AF5">
        <w:rPr>
          <w:rFonts w:hint="eastAsia"/>
        </w:rPr>
        <w:t>采购</w:t>
      </w:r>
      <w:r>
        <w:rPr>
          <w:rFonts w:hint="eastAsia"/>
        </w:rPr>
        <w:t>订单</w:t>
      </w:r>
      <w:r w:rsidR="00192AF5">
        <w:rPr>
          <w:rFonts w:hint="eastAsia"/>
        </w:rPr>
        <w:t>进行结算</w:t>
      </w:r>
      <w:r>
        <w:rPr>
          <w:rFonts w:hint="eastAsia"/>
        </w:rPr>
        <w:t>，</w:t>
      </w:r>
      <w:r w:rsidR="00192AF5">
        <w:rPr>
          <w:rFonts w:hint="eastAsia"/>
        </w:rPr>
        <w:t>进入结算，</w:t>
      </w:r>
      <w:r>
        <w:rPr>
          <w:rFonts w:hint="eastAsia"/>
        </w:rPr>
        <w:t>如图：</w:t>
      </w:r>
    </w:p>
    <w:p w:rsidR="00B92AE2" w:rsidRDefault="00137C38" w:rsidP="00B92AE2">
      <w:r>
        <w:rPr>
          <w:noProof/>
        </w:rPr>
        <w:drawing>
          <wp:inline distT="0" distB="0" distL="0" distR="0" wp14:anchorId="46E7845B" wp14:editId="35D6225E">
            <wp:extent cx="5274310" cy="25016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F5" w:rsidRDefault="00192AF5" w:rsidP="00B92AE2">
      <w:r>
        <w:rPr>
          <w:rFonts w:hint="eastAsia"/>
        </w:rPr>
        <w:t>可以看到在线支付和挂账两种支付方式，选中在线支付，</w:t>
      </w:r>
      <w:r w:rsidR="00137C38">
        <w:rPr>
          <w:rFonts w:hint="eastAsia"/>
        </w:rPr>
        <w:t>选择需要入账的银行后</w:t>
      </w:r>
      <w:r>
        <w:rPr>
          <w:rFonts w:hint="eastAsia"/>
        </w:rPr>
        <w:t>点击确定，进入在线支付界面，如图：</w:t>
      </w:r>
    </w:p>
    <w:p w:rsidR="00192AF5" w:rsidRDefault="00192AF5" w:rsidP="00B92AE2">
      <w:r>
        <w:rPr>
          <w:noProof/>
        </w:rPr>
        <w:drawing>
          <wp:inline distT="0" distB="0" distL="0" distR="0" wp14:anchorId="7C4E3174" wp14:editId="75F8F737">
            <wp:extent cx="5274310" cy="211766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51" w:rsidRPr="006B6241" w:rsidRDefault="00192AF5" w:rsidP="00F74A6E">
      <w:r>
        <w:rPr>
          <w:rFonts w:hint="eastAsia"/>
        </w:rPr>
        <w:t>可以选择个人支付以及企业支付，点击下一步，根据提示通过绑定银行卡进行在线支付，支付成功的单据会在已结算状态中，然后进入卖方的销售结算进行结算操作。如果支付失败需要在付款处继续进行在线支付操作。</w:t>
      </w:r>
    </w:p>
    <w:sectPr w:rsidR="00473751" w:rsidRPr="006B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F8" w:rsidRDefault="00CA07F8" w:rsidP="00137C38">
      <w:r>
        <w:separator/>
      </w:r>
    </w:p>
  </w:endnote>
  <w:endnote w:type="continuationSeparator" w:id="0">
    <w:p w:rsidR="00CA07F8" w:rsidRDefault="00CA07F8" w:rsidP="001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F8" w:rsidRDefault="00CA07F8" w:rsidP="00137C38">
      <w:r>
        <w:separator/>
      </w:r>
    </w:p>
  </w:footnote>
  <w:footnote w:type="continuationSeparator" w:id="0">
    <w:p w:rsidR="00CA07F8" w:rsidRDefault="00CA07F8" w:rsidP="0013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023"/>
    <w:multiLevelType w:val="hybridMultilevel"/>
    <w:tmpl w:val="691CD242"/>
    <w:lvl w:ilvl="0" w:tplc="DF1E4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C1CFC"/>
    <w:multiLevelType w:val="hybridMultilevel"/>
    <w:tmpl w:val="31E22BD4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E45E6"/>
    <w:multiLevelType w:val="hybridMultilevel"/>
    <w:tmpl w:val="12603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B96E1E"/>
    <w:multiLevelType w:val="hybridMultilevel"/>
    <w:tmpl w:val="D466EF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B11A5D"/>
    <w:multiLevelType w:val="hybridMultilevel"/>
    <w:tmpl w:val="2D08D0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4D6917"/>
    <w:multiLevelType w:val="hybridMultilevel"/>
    <w:tmpl w:val="6FE4FECA"/>
    <w:lvl w:ilvl="0" w:tplc="A5E82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9B49C8"/>
    <w:multiLevelType w:val="hybridMultilevel"/>
    <w:tmpl w:val="A17A4E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5644C6"/>
    <w:multiLevelType w:val="hybridMultilevel"/>
    <w:tmpl w:val="5CD25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345829"/>
    <w:multiLevelType w:val="hybridMultilevel"/>
    <w:tmpl w:val="D842F8B6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D3"/>
    <w:rsid w:val="00011BB1"/>
    <w:rsid w:val="0005483F"/>
    <w:rsid w:val="000B3918"/>
    <w:rsid w:val="000B5BA4"/>
    <w:rsid w:val="001008A4"/>
    <w:rsid w:val="00135A05"/>
    <w:rsid w:val="00137C38"/>
    <w:rsid w:val="0014520F"/>
    <w:rsid w:val="0015622B"/>
    <w:rsid w:val="00192AF5"/>
    <w:rsid w:val="001C7330"/>
    <w:rsid w:val="001E2957"/>
    <w:rsid w:val="0029535C"/>
    <w:rsid w:val="002C064A"/>
    <w:rsid w:val="002C1255"/>
    <w:rsid w:val="002C3B2A"/>
    <w:rsid w:val="002E0A0D"/>
    <w:rsid w:val="002F4127"/>
    <w:rsid w:val="00343CF5"/>
    <w:rsid w:val="0038228C"/>
    <w:rsid w:val="003971EA"/>
    <w:rsid w:val="003A71CC"/>
    <w:rsid w:val="003B19F5"/>
    <w:rsid w:val="003F0F07"/>
    <w:rsid w:val="00407EFF"/>
    <w:rsid w:val="00421457"/>
    <w:rsid w:val="00421C94"/>
    <w:rsid w:val="00473751"/>
    <w:rsid w:val="004C7E9F"/>
    <w:rsid w:val="004E4DAD"/>
    <w:rsid w:val="0054288F"/>
    <w:rsid w:val="00554AD8"/>
    <w:rsid w:val="00560DDE"/>
    <w:rsid w:val="00582087"/>
    <w:rsid w:val="005863E6"/>
    <w:rsid w:val="005F6A14"/>
    <w:rsid w:val="006211E4"/>
    <w:rsid w:val="00632B27"/>
    <w:rsid w:val="006375AB"/>
    <w:rsid w:val="0067149C"/>
    <w:rsid w:val="006A42C8"/>
    <w:rsid w:val="006B6241"/>
    <w:rsid w:val="006C55D3"/>
    <w:rsid w:val="006C6E9B"/>
    <w:rsid w:val="006E0131"/>
    <w:rsid w:val="006F0774"/>
    <w:rsid w:val="00727022"/>
    <w:rsid w:val="00764481"/>
    <w:rsid w:val="007947C2"/>
    <w:rsid w:val="007A19E3"/>
    <w:rsid w:val="007B6710"/>
    <w:rsid w:val="007F0D2F"/>
    <w:rsid w:val="0081174D"/>
    <w:rsid w:val="00820CB6"/>
    <w:rsid w:val="00834913"/>
    <w:rsid w:val="00863A79"/>
    <w:rsid w:val="00875085"/>
    <w:rsid w:val="008C43C8"/>
    <w:rsid w:val="008C4F99"/>
    <w:rsid w:val="008E3AFC"/>
    <w:rsid w:val="00915A01"/>
    <w:rsid w:val="00931EEF"/>
    <w:rsid w:val="00950492"/>
    <w:rsid w:val="0096171D"/>
    <w:rsid w:val="009665FE"/>
    <w:rsid w:val="009C241E"/>
    <w:rsid w:val="009D3E5C"/>
    <w:rsid w:val="009F1BD4"/>
    <w:rsid w:val="00A253D0"/>
    <w:rsid w:val="00A50D9E"/>
    <w:rsid w:val="00AC2F00"/>
    <w:rsid w:val="00B25BAD"/>
    <w:rsid w:val="00B66BB2"/>
    <w:rsid w:val="00B92AE2"/>
    <w:rsid w:val="00BA65EA"/>
    <w:rsid w:val="00BC5A51"/>
    <w:rsid w:val="00BD5F39"/>
    <w:rsid w:val="00C25781"/>
    <w:rsid w:val="00C61511"/>
    <w:rsid w:val="00C70CC6"/>
    <w:rsid w:val="00CA07F8"/>
    <w:rsid w:val="00CA54D6"/>
    <w:rsid w:val="00CC7497"/>
    <w:rsid w:val="00D12CE3"/>
    <w:rsid w:val="00D22534"/>
    <w:rsid w:val="00D35388"/>
    <w:rsid w:val="00D727F9"/>
    <w:rsid w:val="00D77A75"/>
    <w:rsid w:val="00D83ABA"/>
    <w:rsid w:val="00D94060"/>
    <w:rsid w:val="00DD507C"/>
    <w:rsid w:val="00DD5DAF"/>
    <w:rsid w:val="00DE7F80"/>
    <w:rsid w:val="00E76685"/>
    <w:rsid w:val="00E946FD"/>
    <w:rsid w:val="00EC1E63"/>
    <w:rsid w:val="00ED6BDC"/>
    <w:rsid w:val="00EF7597"/>
    <w:rsid w:val="00F01A24"/>
    <w:rsid w:val="00F74A6E"/>
    <w:rsid w:val="00FC7E6A"/>
    <w:rsid w:val="00FD3F5C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17FE-0F46-4529-AB22-49408165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卡车</dc:creator>
  <cp:lastModifiedBy>Administrator</cp:lastModifiedBy>
  <cp:revision>25</cp:revision>
  <cp:lastPrinted>2016-09-07T02:02:00Z</cp:lastPrinted>
  <dcterms:created xsi:type="dcterms:W3CDTF">2016-09-07T02:00:00Z</dcterms:created>
  <dcterms:modified xsi:type="dcterms:W3CDTF">2017-10-12T09:29:00Z</dcterms:modified>
</cp:coreProperties>
</file>